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275" w14:textId="77777777" w:rsidR="008A3E2C" w:rsidRDefault="00000000">
      <w:pPr>
        <w:spacing w:line="320" w:lineRule="exact"/>
        <w:ind w:rightChars="240" w:right="576"/>
        <w:jc w:val="center"/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Hans"/>
        </w:rPr>
      </w:pPr>
      <w:r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Arial"/>
          <w:iCs/>
          <w:color w:val="000000"/>
          <w:kern w:val="0"/>
          <w:sz w:val="28"/>
          <w:szCs w:val="28"/>
        </w:rPr>
        <w:t>202</w:t>
      </w:r>
      <w:r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3中国巡回赛济南公开赛</w:t>
      </w:r>
    </w:p>
    <w:p w14:paraId="224DCC61" w14:textId="77777777" w:rsidR="008A3E2C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CN"/>
        </w:rPr>
      </w:pPr>
      <w:r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CN"/>
        </w:rPr>
        <w:t>202</w:t>
      </w:r>
      <w:r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 xml:space="preserve">3 China Tour </w:t>
      </w:r>
      <w:r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Hans"/>
        </w:rPr>
        <w:t>J</w:t>
      </w:r>
      <w:r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inan</w:t>
      </w:r>
      <w:r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CN"/>
        </w:rPr>
        <w:t xml:space="preserve"> O</w:t>
      </w:r>
      <w:r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pen</w:t>
      </w:r>
    </w:p>
    <w:p w14:paraId="1DA671F8" w14:textId="77777777" w:rsidR="008A3E2C" w:rsidRPr="00097213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sz w:val="28"/>
          <w:szCs w:val="28"/>
          <w:lang w:eastAsia="zh-CN"/>
        </w:rPr>
      </w:pPr>
      <w:r w:rsidRPr="00097213">
        <w:rPr>
          <w:rFonts w:ascii="微软雅黑" w:eastAsia="微软雅黑" w:hAnsi="微软雅黑" w:cs="Arial" w:hint="eastAsia"/>
          <w:iCs/>
          <w:color w:val="000000"/>
          <w:sz w:val="28"/>
          <w:szCs w:val="28"/>
          <w:lang w:eastAsia="zh-CN"/>
        </w:rPr>
        <w:t>济南西城泉盈酒店</w:t>
      </w:r>
    </w:p>
    <w:p w14:paraId="156EEA93" w14:textId="77777777" w:rsidR="008A3E2C" w:rsidRDefault="00000000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</w:rPr>
        <w:t>J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inan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 xml:space="preserve"> X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icheng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  <w:lang w:eastAsia="zh-CN"/>
        </w:rPr>
        <w:t>Q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uanying</w:t>
      </w:r>
      <w:proofErr w:type="spellEnd"/>
      <w:r>
        <w:rPr>
          <w:rFonts w:ascii="微软雅黑" w:eastAsia="微软雅黑" w:hAnsi="微软雅黑" w:cs="微软雅黑"/>
          <w:sz w:val="28"/>
          <w:szCs w:val="28"/>
          <w:lang w:eastAsia="zh-CN"/>
        </w:rPr>
        <w:t xml:space="preserve"> H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otel</w:t>
      </w: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8A3E2C" w14:paraId="0B828DE6" w14:textId="77777777">
        <w:trPr>
          <w:trHeight w:val="783"/>
        </w:trPr>
        <w:tc>
          <w:tcPr>
            <w:tcW w:w="10775" w:type="dxa"/>
            <w:vAlign w:val="center"/>
          </w:tcPr>
          <w:p w14:paraId="5B29B4B6" w14:textId="77777777" w:rsidR="008A3E2C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请通过电子邮件传送此订房表Please Email to Reservation Department</w:t>
            </w:r>
          </w:p>
          <w:p w14:paraId="6A068381" w14:textId="77777777" w:rsidR="008A3E2C" w:rsidRDefault="00000000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lang w:eastAsia="zh-CN"/>
              </w:rPr>
              <w:t>邮箱Email:</w:t>
            </w:r>
            <w:r>
              <w:rPr>
                <w:rFonts w:ascii="微软雅黑" w:eastAsia="微软雅黑" w:hAnsi="微软雅黑"/>
                <w:sz w:val="21"/>
                <w:szCs w:val="56"/>
              </w:rPr>
              <w:t xml:space="preserve"> </w:t>
            </w:r>
            <w:hyperlink r:id="rId7" w:history="1">
              <w:r>
                <w:rPr>
                  <w:rStyle w:val="ac"/>
                  <w:rFonts w:ascii="微软雅黑" w:eastAsia="微软雅黑" w:hAnsi="微软雅黑" w:cs="微软雅黑" w:hint="eastAsia"/>
                  <w:lang w:eastAsia="zh-CN"/>
                </w:rPr>
                <w:t>lly0826@126.com</w:t>
              </w:r>
            </w:hyperlink>
          </w:p>
          <w:p w14:paraId="16EFE074" w14:textId="77777777" w:rsidR="008A3E2C" w:rsidRDefault="00000000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Arial" w:hint="eastAsia"/>
                <w:lang w:eastAsia="zh-CN"/>
              </w:rPr>
              <w:t>联系方式Tel :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 xml:space="preserve"> 李经理</w:t>
            </w:r>
            <w:r>
              <w:rPr>
                <w:rFonts w:ascii="微软雅黑" w:eastAsia="微软雅黑" w:hAnsi="微软雅黑" w:cs="微软雅黑"/>
                <w:color w:val="000000" w:themeColor="text1"/>
              </w:rPr>
              <w:t xml:space="preserve">Manager Li </w:t>
            </w:r>
            <w:r>
              <w:rPr>
                <w:rFonts w:ascii="微软雅黑" w:eastAsia="微软雅黑" w:hAnsi="微软雅黑" w:cs="Arial" w:hint="eastAsia"/>
                <w:lang w:eastAsia="zh-CN"/>
              </w:rPr>
              <w:t>+86</w:t>
            </w:r>
            <w:r>
              <w:rPr>
                <w:rFonts w:ascii="微软雅黑" w:eastAsia="微软雅黑" w:hAnsi="微软雅黑" w:cs="Arial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15589989878</w:t>
            </w:r>
          </w:p>
        </w:tc>
      </w:tr>
    </w:tbl>
    <w:p w14:paraId="2A8A562C" w14:textId="77777777" w:rsidR="008A3E2C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>
        <w:rPr>
          <w:rFonts w:ascii="微软雅黑" w:eastAsia="微软雅黑" w:hAnsi="微软雅黑" w:hint="eastAsia"/>
          <w:sz w:val="22"/>
          <w:szCs w:val="22"/>
        </w:rPr>
        <w:t xml:space="preserve"> No.</w:t>
      </w:r>
      <w:r>
        <w:rPr>
          <w:rFonts w:ascii="微软雅黑" w:eastAsia="微软雅黑" w:hAnsi="微软雅黑" w:hint="eastAsia"/>
          <w:sz w:val="14"/>
          <w:szCs w:val="10"/>
        </w:rPr>
        <w:t>&lt;</w:t>
      </w:r>
      <w:r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>
        <w:rPr>
          <w:rFonts w:ascii="微软雅黑" w:eastAsia="微软雅黑" w:hAnsi="微软雅黑" w:hint="eastAsia"/>
          <w:sz w:val="14"/>
          <w:szCs w:val="10"/>
        </w:rPr>
        <w:t>&gt;</w:t>
      </w:r>
      <w:r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907"/>
        <w:gridCol w:w="1834"/>
        <w:gridCol w:w="2636"/>
      </w:tblGrid>
      <w:tr w:rsidR="008A3E2C" w14:paraId="016C7963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18189082" w14:textId="77777777" w:rsidR="008A3E2C" w:rsidRDefault="00000000">
            <w:pPr>
              <w:spacing w:line="6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■</w:t>
            </w:r>
            <w:r>
              <w:rPr>
                <w:rFonts w:ascii="微软雅黑" w:eastAsia="微软雅黑" w:hAnsi="微软雅黑" w:hint="eastAsia"/>
                <w:b/>
                <w:sz w:val="22"/>
                <w:szCs w:val="22"/>
                <w:lang w:eastAsia="zh-CN"/>
              </w:rPr>
              <w:t>新预订</w:t>
            </w:r>
            <w:r>
              <w:rPr>
                <w:rFonts w:ascii="微软雅黑" w:eastAsia="微软雅黑" w:hAnsi="微软雅黑" w:hint="eastAsia"/>
                <w:b/>
                <w:sz w:val="22"/>
                <w:szCs w:val="22"/>
              </w:rPr>
              <w:t>New Booking</w:t>
            </w:r>
          </w:p>
        </w:tc>
      </w:tr>
      <w:tr w:rsidR="008A3E2C" w14:paraId="147A2230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39797A3F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04538DF8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>退房日期Check out Date：</w:t>
            </w:r>
          </w:p>
        </w:tc>
      </w:tr>
      <w:tr w:rsidR="008A3E2C" w14:paraId="0FBC4BE2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7E3CAB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姓名Guest 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name：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1EA2C90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同住人姓名Guest 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2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name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8A3E2C" w14:paraId="3A1CABAC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5B7E017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入住人数Number of Guests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8A3E2C" w14:paraId="0D637750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78F2ACBD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邮箱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10D9C4E6" w14:textId="77777777" w:rsidR="008A3E2C" w:rsidRDefault="00000000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>
              <w:rPr>
                <w:rFonts w:ascii="微软雅黑" w:eastAsia="微软雅黑" w:hAnsi="微软雅黑"/>
                <w:sz w:val="22"/>
                <w:szCs w:val="22"/>
              </w:rPr>
              <w:t>联络电话TEL：</w:t>
            </w:r>
          </w:p>
        </w:tc>
      </w:tr>
      <w:tr w:rsidR="008A3E2C" w14:paraId="72A2D34F" w14:textId="77777777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3BE4DDAD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</w:rPr>
              <w:t>间 数</w:t>
            </w:r>
            <w:r>
              <w:rPr>
                <w:rFonts w:ascii="微软雅黑" w:eastAsia="微软雅黑" w:hAnsi="微软雅黑"/>
                <w:b/>
                <w:sz w:val="22"/>
                <w:szCs w:val="22"/>
              </w:rPr>
              <w:t>Room No.</w:t>
            </w:r>
          </w:p>
        </w:tc>
        <w:tc>
          <w:tcPr>
            <w:tcW w:w="2268" w:type="dxa"/>
            <w:vAlign w:val="center"/>
          </w:tcPr>
          <w:p w14:paraId="561916BB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房 型</w:t>
            </w:r>
          </w:p>
          <w:p w14:paraId="1B89D875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2926" w:type="dxa"/>
            <w:gridSpan w:val="3"/>
            <w:vAlign w:val="center"/>
          </w:tcPr>
          <w:p w14:paraId="1241AFC9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房 型</w:t>
            </w:r>
          </w:p>
          <w:p w14:paraId="7D017D18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1834" w:type="dxa"/>
            <w:vAlign w:val="center"/>
          </w:tcPr>
          <w:p w14:paraId="3D290212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>
              <w:rPr>
                <w:rFonts w:ascii="微软雅黑" w:eastAsia="微软雅黑" w:hAnsi="微软雅黑"/>
                <w:b/>
                <w:szCs w:val="22"/>
              </w:rPr>
              <w:t>优惠价</w:t>
            </w:r>
          </w:p>
          <w:p w14:paraId="69414C38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sz w:val="22"/>
                <w:szCs w:val="22"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0915FED4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>
              <w:rPr>
                <w:rFonts w:ascii="微软雅黑" w:eastAsia="微软雅黑" w:hAnsi="微软雅黑"/>
                <w:b/>
                <w:szCs w:val="22"/>
              </w:rPr>
              <w:t>备注</w:t>
            </w:r>
          </w:p>
          <w:p w14:paraId="2BDDAF82" w14:textId="77777777" w:rsidR="008A3E2C" w:rsidRDefault="00000000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sz w:val="22"/>
                <w:szCs w:val="22"/>
              </w:rPr>
              <w:t>Remark</w:t>
            </w:r>
          </w:p>
        </w:tc>
      </w:tr>
      <w:tr w:rsidR="008A3E2C" w14:paraId="1E2C6C2E" w14:textId="77777777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B9169AB" w14:textId="77777777" w:rsidR="008A3E2C" w:rsidRDefault="008A3E2C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8FBB95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豪华房</w:t>
            </w:r>
          </w:p>
          <w:p w14:paraId="591C23B6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Deluxe Room</w:t>
            </w:r>
          </w:p>
        </w:tc>
        <w:tc>
          <w:tcPr>
            <w:tcW w:w="2926" w:type="dxa"/>
            <w:gridSpan w:val="3"/>
            <w:vAlign w:val="center"/>
          </w:tcPr>
          <w:p w14:paraId="2792DC21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大床房</w:t>
            </w:r>
          </w:p>
          <w:p w14:paraId="48139DC1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King 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Bed</w:t>
            </w: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3397BEB2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68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5F7B7460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RMB2</w:t>
            </w: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68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 xml:space="preserve">/per night </w:t>
            </w:r>
          </w:p>
        </w:tc>
      </w:tr>
      <w:tr w:rsidR="008A3E2C" w14:paraId="0F973EDC" w14:textId="77777777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293EEA5E" w14:textId="77777777" w:rsidR="008A3E2C" w:rsidRDefault="008A3E2C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6DB1E0D4" w14:textId="77777777" w:rsidR="008A3E2C" w:rsidRDefault="008A3E2C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5C0B0632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双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床</w:t>
            </w: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房</w:t>
            </w:r>
          </w:p>
          <w:p w14:paraId="2DF99CA2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Twin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 Bed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BFABEFA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268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3D7D6BA4" w14:textId="77777777" w:rsidR="008A3E2C" w:rsidRDefault="00000000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</w:t>
            </w:r>
            <w:r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268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/per night</w:t>
            </w:r>
          </w:p>
        </w:tc>
      </w:tr>
      <w:tr w:rsidR="008A3E2C" w14:paraId="2653C920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8532DF4" w14:textId="77777777" w:rsidR="008A3E2C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</w:rPr>
              <w:t>※以上价格含税及服务费/Above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pacing w:val="-3"/>
                <w:sz w:val="21"/>
                <w:szCs w:val="21"/>
              </w:rPr>
              <w:t xml:space="preserve"> room 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</w:rPr>
              <w:t>rates are inclusive government tax and service charge.</w:t>
            </w:r>
          </w:p>
          <w:p w14:paraId="6A16ADAC" w14:textId="7E84375E" w:rsidR="008A3E2C" w:rsidRDefault="00000000" w:rsidP="00E87395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lang w:eastAsia="zh-CN"/>
              </w:rPr>
              <w:t>以上房间价格（优惠价格）仅限</w:t>
            </w:r>
            <w:r>
              <w:rPr>
                <w:rFonts w:ascii="微软雅黑" w:eastAsia="微软雅黑" w:hAnsi="微软雅黑" w:cs="等线 Light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lang w:eastAsia="zh-CN"/>
              </w:rPr>
              <w:t>月2</w:t>
            </w:r>
            <w:r>
              <w:rPr>
                <w:rFonts w:ascii="微软雅黑" w:eastAsia="微软雅黑" w:hAnsi="微软雅黑" w:cs="等线 Light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lang w:eastAsia="zh-CN"/>
              </w:rPr>
              <w:t>日之前入住的订单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lang w:eastAsia="zh-CN"/>
              </w:rPr>
              <w:t xml:space="preserve">The favorable room price as above is only for reservation before </w:t>
            </w:r>
            <w:r>
              <w:rPr>
                <w:rFonts w:ascii="微软雅黑" w:eastAsia="微软雅黑" w:hAnsi="微软雅黑" w:cs="等线 Light"/>
                <w:color w:val="000000" w:themeColor="text1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lang w:eastAsia="zh-CN"/>
              </w:rPr>
              <w:t>ay</w:t>
            </w:r>
            <w:r>
              <w:rPr>
                <w:rFonts w:ascii="微软雅黑" w:eastAsia="微软雅黑" w:hAnsi="微软雅黑" w:cs="等线 Light"/>
                <w:color w:val="000000" w:themeColor="text1"/>
                <w:sz w:val="21"/>
                <w:szCs w:val="21"/>
                <w:lang w:eastAsia="zh-CN"/>
              </w:rPr>
              <w:t xml:space="preserve"> 22</w:t>
            </w:r>
            <w:r w:rsidR="00E87395" w:rsidRPr="00E87395"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vertAlign w:val="superscript"/>
                <w:lang w:eastAsia="zh-CN"/>
              </w:rPr>
              <w:t>nd</w:t>
            </w:r>
            <w:r>
              <w:rPr>
                <w:rFonts w:ascii="微软雅黑" w:eastAsia="微软雅黑" w:hAnsi="微软雅黑" w:cs="等线 Light" w:hint="eastAsia"/>
                <w:color w:val="000000" w:themeColor="text1"/>
                <w:sz w:val="21"/>
                <w:szCs w:val="21"/>
                <w:lang w:eastAsia="zh-CN"/>
              </w:rPr>
              <w:t>.</w:t>
            </w:r>
          </w:p>
          <w:p w14:paraId="03119CFE" w14:textId="77777777" w:rsidR="008A3E2C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预定房间需要支付预定金且取消时定金不退，请球员联系酒店支付定金/Reservations require a deposit and are non-refundable in the event of cancellation，</w:t>
            </w:r>
            <w:r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Players should contact the hotel to pay the deposit.</w:t>
            </w:r>
          </w:p>
          <w:p w14:paraId="55C07944" w14:textId="77777777" w:rsidR="008A3E2C" w:rsidRDefault="00000000">
            <w:pPr>
              <w:spacing w:line="360" w:lineRule="exac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退房时间：12:00</w:t>
            </w:r>
            <w: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延迟退房：1</w:t>
            </w:r>
            <w: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:00-13:30（</w:t>
            </w:r>
            <w:r>
              <w:rPr>
                <w:rFonts w:ascii="微软雅黑" w:eastAsia="微软雅黑" w:hAnsi="微软雅黑" w:cs="微软雅黑" w:hint="eastAsia"/>
                <w:color w:val="FF0000"/>
                <w:sz w:val="21"/>
                <w:szCs w:val="21"/>
              </w:rPr>
              <w:t>需提前</w:t>
            </w:r>
            <w:r>
              <w:rPr>
                <w:rFonts w:ascii="微软雅黑" w:eastAsia="微软雅黑" w:hAnsi="微软雅黑" w:cs="微软雅黑" w:hint="eastAsia"/>
                <w:color w:val="FF0000"/>
                <w:sz w:val="21"/>
                <w:szCs w:val="21"/>
                <w:lang w:eastAsia="zh-CN"/>
              </w:rPr>
              <w:t>一天的1</w:t>
            </w:r>
            <w:r>
              <w:rPr>
                <w:rFonts w:ascii="微软雅黑" w:eastAsia="微软雅黑" w:hAnsi="微软雅黑" w:cs="微软雅黑"/>
                <w:color w:val="FF0000"/>
                <w:sz w:val="21"/>
                <w:szCs w:val="21"/>
                <w:lang w:eastAsia="zh-CN"/>
              </w:rPr>
              <w:t>4:00</w:t>
            </w:r>
            <w:r>
              <w:rPr>
                <w:rFonts w:ascii="微软雅黑" w:eastAsia="微软雅黑" w:hAnsi="微软雅黑" w:cs="微软雅黑" w:hint="eastAsia"/>
                <w:color w:val="FF0000"/>
                <w:sz w:val="21"/>
                <w:szCs w:val="21"/>
                <w:lang w:eastAsia="zh-CN"/>
              </w:rPr>
              <w:t>前联系李经理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退房超时需支付违约金: *14:00-18:00 退房加收半天房费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 xml:space="preserve"> *18:00 以后退房加收一天房费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  <w:lang w:eastAsia="zh-CN"/>
              </w:rPr>
              <w:t>Check-out time: 12:00  Late check-out: 12:00-13:30 (</w:t>
            </w:r>
            <w:r>
              <w:rPr>
                <w:rFonts w:ascii="微软雅黑" w:eastAsia="微软雅黑" w:hAnsi="微软雅黑" w:cs="微软雅黑"/>
                <w:color w:val="FF0000"/>
                <w:sz w:val="21"/>
                <w:szCs w:val="21"/>
                <w:lang w:eastAsia="zh-CN"/>
              </w:rPr>
              <w:t>Contact Manager Li one day in advance before 14:00</w:t>
            </w:r>
            <w: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  <w:lang w:eastAsia="zh-CN"/>
              </w:rPr>
              <w:t>), overtime check-out is subject to a penalty: *14:00-18:00 check-out plus half-day room charge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  <w:lang w:eastAsia="zh-CN"/>
              </w:rPr>
              <w:t xml:space="preserve"> *after 18:00 check-out plus one-day room charge</w:t>
            </w:r>
          </w:p>
          <w:p w14:paraId="53F8FA00" w14:textId="77777777" w:rsidR="008A3E2C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预定成功后酒店会回复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订房确认书，方表示预订完成且成功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/A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confirmation letter will be sent to you once the booking has complete.</w:t>
            </w:r>
          </w:p>
          <w:p w14:paraId="119BA9BF" w14:textId="1F3BE7CB" w:rsidR="008A3E2C" w:rsidRDefault="00000000">
            <w:pPr>
              <w:pStyle w:val="TableParagraph"/>
              <w:kinsoku w:val="0"/>
              <w:overflowPunct w:val="0"/>
              <w:spacing w:line="276" w:lineRule="exact"/>
              <w:rPr>
                <w:rFonts w:ascii="微软雅黑" w:eastAsia="微软雅黑" w:hAnsi="微软雅黑" w:cs="DFKai-SB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早餐时间：0</w:t>
            </w:r>
            <w:r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7:00-09:00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（</w:t>
            </w:r>
            <w:bookmarkStart w:id="0" w:name="OLE_LINK74"/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如需打包，请在前一天</w:t>
            </w:r>
            <w:r w:rsidR="00F42797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</w:t>
            </w:r>
            <w:r w:rsidR="00F42797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4:00</w:t>
            </w:r>
            <w:r w:rsidR="00F42797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前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致电</w:t>
            </w:r>
            <w:r w:rsidR="005E558A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李经理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预定</w:t>
            </w:r>
            <w:bookmarkEnd w:id="0"/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） </w:t>
            </w:r>
            <w:r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 xml:space="preserve">                                  B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reakfast</w:t>
            </w:r>
            <w:r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：0</w:t>
            </w:r>
            <w:r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7:00-09:00 (</w:t>
            </w:r>
            <w:r w:rsidR="00F42797" w:rsidRPr="00F42797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 xml:space="preserve">For packing, please call the </w:t>
            </w:r>
            <w:r w:rsidR="005E558A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M</w:t>
            </w:r>
            <w:r w:rsidR="005E558A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anager</w:t>
            </w:r>
            <w:r w:rsidR="005E558A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 xml:space="preserve"> L</w:t>
            </w:r>
            <w:r w:rsidR="005E558A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i</w:t>
            </w:r>
            <w:r w:rsidR="00F42797" w:rsidRPr="00F42797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 xml:space="preserve"> before 14:00 the day before to book</w:t>
            </w:r>
            <w:r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 xml:space="preserve">) </w:t>
            </w:r>
          </w:p>
        </w:tc>
      </w:tr>
    </w:tbl>
    <w:p w14:paraId="77578BE4" w14:textId="1D7D82FB" w:rsidR="008A3E2C" w:rsidRDefault="008A3E2C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p w14:paraId="731697D8" w14:textId="44CC304E" w:rsidR="00B42E50" w:rsidRPr="005E558A" w:rsidRDefault="00B42E50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p w14:paraId="6865FD78" w14:textId="42B9C0CB" w:rsidR="00B42E50" w:rsidRPr="000467CB" w:rsidRDefault="000467CB">
      <w:pPr>
        <w:spacing w:line="360" w:lineRule="auto"/>
        <w:rPr>
          <w:rFonts w:ascii="微软雅黑" w:eastAsia="微软雅黑" w:hAnsi="微软雅黑" w:cs="Arial"/>
          <w:b/>
          <w:bCs/>
          <w:lang w:eastAsia="zh-CN"/>
        </w:rPr>
      </w:pPr>
      <w:r w:rsidRPr="000467CB">
        <w:rPr>
          <w:rFonts w:ascii="微软雅黑" w:eastAsia="微软雅黑" w:hAnsi="微软雅黑" w:cs="Arial" w:hint="eastAsia"/>
          <w:b/>
          <w:bCs/>
          <w:lang w:eastAsia="zh-CN"/>
        </w:rPr>
        <w:lastRenderedPageBreak/>
        <w:t>附件：酒店定金付款码</w:t>
      </w:r>
      <w:r>
        <w:rPr>
          <w:rFonts w:ascii="微软雅黑" w:eastAsia="微软雅黑" w:hAnsi="微软雅黑" w:cs="Arial" w:hint="eastAsia"/>
          <w:b/>
          <w:bCs/>
          <w:lang w:eastAsia="zh-CN"/>
        </w:rPr>
        <w:t>/</w:t>
      </w:r>
      <w:r w:rsidRPr="000467CB">
        <w:t xml:space="preserve"> </w:t>
      </w:r>
      <w:r w:rsidRPr="000467CB">
        <w:rPr>
          <w:rFonts w:ascii="微软雅黑" w:eastAsia="微软雅黑" w:hAnsi="微软雅黑" w:cs="Arial"/>
          <w:b/>
          <w:bCs/>
          <w:lang w:eastAsia="zh-CN"/>
        </w:rPr>
        <w:t>Annex: Hotel deposit payment code</w:t>
      </w:r>
    </w:p>
    <w:p w14:paraId="6440BDA1" w14:textId="77777777" w:rsidR="000467CB" w:rsidRDefault="000467CB">
      <w:pPr>
        <w:spacing w:line="360" w:lineRule="auto"/>
        <w:rPr>
          <w:rFonts w:ascii="微软雅黑" w:eastAsia="微软雅黑" w:hAnsi="微软雅黑" w:cs="Arial"/>
          <w:sz w:val="18"/>
          <w:szCs w:val="18"/>
          <w:lang w:eastAsia="zh-CN"/>
        </w:rPr>
      </w:pPr>
    </w:p>
    <w:p w14:paraId="53D0C18F" w14:textId="7C7E892B" w:rsidR="000467CB" w:rsidRPr="00B42E50" w:rsidRDefault="000467CB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noProof/>
          <w:sz w:val="18"/>
          <w:szCs w:val="18"/>
        </w:rPr>
        <w:drawing>
          <wp:inline distT="0" distB="0" distL="0" distR="0" wp14:anchorId="1D6130D5" wp14:editId="4A3B771A">
            <wp:extent cx="3225800" cy="4593026"/>
            <wp:effectExtent l="0" t="0" r="0" b="4445"/>
            <wp:docPr id="749552697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552697" name="图片 1" descr="QR 代码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79" cy="461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7CB" w:rsidRPr="00B42E50">
      <w:footerReference w:type="default" r:id="rId9"/>
      <w:pgSz w:w="11906" w:h="16838"/>
      <w:pgMar w:top="720" w:right="720" w:bottom="720" w:left="720" w:header="567" w:footer="59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0BB8" w14:textId="77777777" w:rsidR="00E312D5" w:rsidRDefault="00E312D5">
      <w:r>
        <w:separator/>
      </w:r>
    </w:p>
  </w:endnote>
  <w:endnote w:type="continuationSeparator" w:id="0">
    <w:p w14:paraId="00A0F499" w14:textId="77777777" w:rsidR="00E312D5" w:rsidRDefault="00E3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57E0" w14:textId="77777777" w:rsidR="008A3E2C" w:rsidRDefault="00000000">
    <w:pPr>
      <w:spacing w:line="280" w:lineRule="exact"/>
      <w:jc w:val="right"/>
      <w:rPr>
        <w:rFonts w:ascii="微软雅黑" w:eastAsia="微软雅黑" w:hAnsi="微软雅黑"/>
        <w:bCs/>
        <w:sz w:val="16"/>
        <w:szCs w:val="16"/>
        <w:lang w:eastAsia="zh-Hans"/>
      </w:rPr>
    </w:pPr>
    <w:r>
      <w:rPr>
        <w:rFonts w:ascii="微软雅黑" w:eastAsia="微软雅黑" w:hAnsi="微软雅黑" w:hint="eastAsia"/>
        <w:bCs/>
        <w:sz w:val="16"/>
        <w:szCs w:val="16"/>
        <w:lang w:eastAsia="zh-Hans"/>
      </w:rPr>
      <w:t>酒店地址</w:t>
    </w:r>
    <w:r>
      <w:rPr>
        <w:rFonts w:ascii="微软雅黑" w:eastAsia="微软雅黑" w:hAnsi="微软雅黑"/>
        <w:bCs/>
        <w:sz w:val="16"/>
        <w:szCs w:val="16"/>
        <w:lang w:eastAsia="zh-Hans"/>
      </w:rPr>
      <w:t>：</w:t>
    </w:r>
    <w:r>
      <w:rPr>
        <w:rFonts w:ascii="微软雅黑" w:eastAsia="微软雅黑" w:hAnsi="微软雅黑" w:hint="eastAsia"/>
        <w:bCs/>
        <w:sz w:val="16"/>
        <w:szCs w:val="16"/>
        <w:lang w:eastAsia="zh-Hans"/>
      </w:rPr>
      <w:t>山东省济南市长清区长清大学科技园紫薇路2567号</w:t>
    </w:r>
  </w:p>
  <w:p w14:paraId="149602C5" w14:textId="77777777" w:rsidR="008A3E2C" w:rsidRDefault="00000000">
    <w:pPr>
      <w:wordWrap w:val="0"/>
      <w:spacing w:line="280" w:lineRule="exact"/>
      <w:jc w:val="right"/>
      <w:rPr>
        <w:rFonts w:ascii="微软雅黑" w:eastAsia="微软雅黑" w:hAnsi="微软雅黑"/>
        <w:lang w:eastAsia="zh-Hans"/>
      </w:rPr>
    </w:pPr>
    <w:r>
      <w:rPr>
        <w:rFonts w:ascii="微软雅黑" w:eastAsia="微软雅黑" w:hAnsi="微软雅黑" w:hint="eastAsia"/>
        <w:bCs/>
        <w:sz w:val="16"/>
        <w:szCs w:val="16"/>
        <w:lang w:eastAsia="zh-CN"/>
      </w:rPr>
      <w:t>咨询热线</w:t>
    </w:r>
    <w:r>
      <w:rPr>
        <w:rFonts w:ascii="微软雅黑" w:eastAsia="微软雅黑" w:hAnsi="微软雅黑"/>
        <w:bCs/>
        <w:sz w:val="16"/>
        <w:szCs w:val="16"/>
      </w:rPr>
      <w:t>:+86 155 8998 9878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6F73" w14:textId="77777777" w:rsidR="00E312D5" w:rsidRDefault="00E312D5">
      <w:r>
        <w:separator/>
      </w:r>
    </w:p>
  </w:footnote>
  <w:footnote w:type="continuationSeparator" w:id="0">
    <w:p w14:paraId="22E5F846" w14:textId="77777777" w:rsidR="00E312D5" w:rsidRDefault="00E3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03901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Y0MzRiMWEzMWNlMTQ4NmQwMmIwZWM3OGYwZWYwNzkifQ=="/>
  </w:docVars>
  <w:rsids>
    <w:rsidRoot w:val="0071219D"/>
    <w:rsid w:val="A87FED0F"/>
    <w:rsid w:val="CC3F2248"/>
    <w:rsid w:val="E6CE7622"/>
    <w:rsid w:val="FDBF0FE1"/>
    <w:rsid w:val="FDFD451F"/>
    <w:rsid w:val="000029D0"/>
    <w:rsid w:val="000125DE"/>
    <w:rsid w:val="000467CB"/>
    <w:rsid w:val="000659BC"/>
    <w:rsid w:val="00081AC8"/>
    <w:rsid w:val="00097213"/>
    <w:rsid w:val="000A10A9"/>
    <w:rsid w:val="000A1A4B"/>
    <w:rsid w:val="000A7A94"/>
    <w:rsid w:val="000B07B7"/>
    <w:rsid w:val="000D2D95"/>
    <w:rsid w:val="000E4986"/>
    <w:rsid w:val="000E4CBE"/>
    <w:rsid w:val="000E5994"/>
    <w:rsid w:val="000F160E"/>
    <w:rsid w:val="000F386F"/>
    <w:rsid w:val="000F62B4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0193F"/>
    <w:rsid w:val="0022085F"/>
    <w:rsid w:val="00221FBA"/>
    <w:rsid w:val="00222F59"/>
    <w:rsid w:val="00226563"/>
    <w:rsid w:val="002300CC"/>
    <w:rsid w:val="0024489C"/>
    <w:rsid w:val="002705DF"/>
    <w:rsid w:val="00280A81"/>
    <w:rsid w:val="00285A2F"/>
    <w:rsid w:val="00296A67"/>
    <w:rsid w:val="002972D9"/>
    <w:rsid w:val="002A7E8A"/>
    <w:rsid w:val="002B5075"/>
    <w:rsid w:val="002C077F"/>
    <w:rsid w:val="002C37C4"/>
    <w:rsid w:val="002C79DF"/>
    <w:rsid w:val="002D58BE"/>
    <w:rsid w:val="002F153B"/>
    <w:rsid w:val="00302E46"/>
    <w:rsid w:val="00304340"/>
    <w:rsid w:val="00307E36"/>
    <w:rsid w:val="00311044"/>
    <w:rsid w:val="003165E1"/>
    <w:rsid w:val="003240A7"/>
    <w:rsid w:val="00327441"/>
    <w:rsid w:val="00344394"/>
    <w:rsid w:val="003540B0"/>
    <w:rsid w:val="00375082"/>
    <w:rsid w:val="0038238E"/>
    <w:rsid w:val="00383038"/>
    <w:rsid w:val="00383372"/>
    <w:rsid w:val="0039325F"/>
    <w:rsid w:val="003A5DC0"/>
    <w:rsid w:val="003B7DB2"/>
    <w:rsid w:val="003C466F"/>
    <w:rsid w:val="003D470C"/>
    <w:rsid w:val="003F7CF4"/>
    <w:rsid w:val="00411489"/>
    <w:rsid w:val="00412EA8"/>
    <w:rsid w:val="00415455"/>
    <w:rsid w:val="00423246"/>
    <w:rsid w:val="00424A43"/>
    <w:rsid w:val="0044234A"/>
    <w:rsid w:val="004667C7"/>
    <w:rsid w:val="0047465A"/>
    <w:rsid w:val="00486A47"/>
    <w:rsid w:val="004A1419"/>
    <w:rsid w:val="004A2DAA"/>
    <w:rsid w:val="004A6879"/>
    <w:rsid w:val="004C1988"/>
    <w:rsid w:val="004C7E25"/>
    <w:rsid w:val="004D26C0"/>
    <w:rsid w:val="004E0163"/>
    <w:rsid w:val="004E5C50"/>
    <w:rsid w:val="004F2E1F"/>
    <w:rsid w:val="0050149D"/>
    <w:rsid w:val="00507790"/>
    <w:rsid w:val="005113C3"/>
    <w:rsid w:val="00525B6E"/>
    <w:rsid w:val="00534F92"/>
    <w:rsid w:val="00546E36"/>
    <w:rsid w:val="00553838"/>
    <w:rsid w:val="005544F7"/>
    <w:rsid w:val="00562F4F"/>
    <w:rsid w:val="00570D90"/>
    <w:rsid w:val="00571D38"/>
    <w:rsid w:val="005749DE"/>
    <w:rsid w:val="00595D54"/>
    <w:rsid w:val="005B20F0"/>
    <w:rsid w:val="005B2531"/>
    <w:rsid w:val="005D0DCB"/>
    <w:rsid w:val="005D1815"/>
    <w:rsid w:val="005E558A"/>
    <w:rsid w:val="00603066"/>
    <w:rsid w:val="00624924"/>
    <w:rsid w:val="00631D31"/>
    <w:rsid w:val="006377F1"/>
    <w:rsid w:val="00651113"/>
    <w:rsid w:val="0066448E"/>
    <w:rsid w:val="006757A7"/>
    <w:rsid w:val="00676A0D"/>
    <w:rsid w:val="0068245C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45641"/>
    <w:rsid w:val="0075620D"/>
    <w:rsid w:val="007828F2"/>
    <w:rsid w:val="00784090"/>
    <w:rsid w:val="00795A0A"/>
    <w:rsid w:val="007A4F3D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3CD1"/>
    <w:rsid w:val="00834EDC"/>
    <w:rsid w:val="00837A19"/>
    <w:rsid w:val="00865C33"/>
    <w:rsid w:val="008A3E2C"/>
    <w:rsid w:val="008A5459"/>
    <w:rsid w:val="008B3D27"/>
    <w:rsid w:val="008C3027"/>
    <w:rsid w:val="008D5154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4771"/>
    <w:rsid w:val="00A0655D"/>
    <w:rsid w:val="00A32B61"/>
    <w:rsid w:val="00A44175"/>
    <w:rsid w:val="00A728F9"/>
    <w:rsid w:val="00A80A0F"/>
    <w:rsid w:val="00A84FBD"/>
    <w:rsid w:val="00A8535B"/>
    <w:rsid w:val="00A96185"/>
    <w:rsid w:val="00AB3178"/>
    <w:rsid w:val="00AB4081"/>
    <w:rsid w:val="00AE2E56"/>
    <w:rsid w:val="00AE3096"/>
    <w:rsid w:val="00B04021"/>
    <w:rsid w:val="00B24F13"/>
    <w:rsid w:val="00B27FF7"/>
    <w:rsid w:val="00B42E50"/>
    <w:rsid w:val="00B502AF"/>
    <w:rsid w:val="00B51F2C"/>
    <w:rsid w:val="00B614FD"/>
    <w:rsid w:val="00BA1A91"/>
    <w:rsid w:val="00BA60A3"/>
    <w:rsid w:val="00BA7A24"/>
    <w:rsid w:val="00BC4B6F"/>
    <w:rsid w:val="00BC718A"/>
    <w:rsid w:val="00BD0B8B"/>
    <w:rsid w:val="00BD6A32"/>
    <w:rsid w:val="00BF5D99"/>
    <w:rsid w:val="00C03A3D"/>
    <w:rsid w:val="00C13615"/>
    <w:rsid w:val="00C14DE3"/>
    <w:rsid w:val="00C224A5"/>
    <w:rsid w:val="00C35260"/>
    <w:rsid w:val="00C441B0"/>
    <w:rsid w:val="00C453E1"/>
    <w:rsid w:val="00C60A24"/>
    <w:rsid w:val="00C64AA6"/>
    <w:rsid w:val="00C7122D"/>
    <w:rsid w:val="00C755BA"/>
    <w:rsid w:val="00CA4F47"/>
    <w:rsid w:val="00CA5AEE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657EB"/>
    <w:rsid w:val="00D70DE5"/>
    <w:rsid w:val="00D749BD"/>
    <w:rsid w:val="00D76E9D"/>
    <w:rsid w:val="00D773D0"/>
    <w:rsid w:val="00D8450E"/>
    <w:rsid w:val="00D8480C"/>
    <w:rsid w:val="00DA54A0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312D5"/>
    <w:rsid w:val="00E42200"/>
    <w:rsid w:val="00E43C4E"/>
    <w:rsid w:val="00E5380A"/>
    <w:rsid w:val="00E76054"/>
    <w:rsid w:val="00E769AA"/>
    <w:rsid w:val="00E83032"/>
    <w:rsid w:val="00E862D2"/>
    <w:rsid w:val="00E87395"/>
    <w:rsid w:val="00EA08DF"/>
    <w:rsid w:val="00EB1795"/>
    <w:rsid w:val="00EB7D2C"/>
    <w:rsid w:val="00EC6075"/>
    <w:rsid w:val="00EE0E1D"/>
    <w:rsid w:val="00EF57A5"/>
    <w:rsid w:val="00F041AD"/>
    <w:rsid w:val="00F1327B"/>
    <w:rsid w:val="00F1348B"/>
    <w:rsid w:val="00F142EE"/>
    <w:rsid w:val="00F24297"/>
    <w:rsid w:val="00F37FFE"/>
    <w:rsid w:val="00F42797"/>
    <w:rsid w:val="00F515B1"/>
    <w:rsid w:val="00F53447"/>
    <w:rsid w:val="00F669B4"/>
    <w:rsid w:val="00F7436F"/>
    <w:rsid w:val="00F74738"/>
    <w:rsid w:val="00F76DD0"/>
    <w:rsid w:val="00F84A83"/>
    <w:rsid w:val="00F853B7"/>
    <w:rsid w:val="00F93E31"/>
    <w:rsid w:val="00FA24DD"/>
    <w:rsid w:val="00FC167F"/>
    <w:rsid w:val="00FC61AF"/>
    <w:rsid w:val="00FC7462"/>
    <w:rsid w:val="00FD294F"/>
    <w:rsid w:val="00FE317B"/>
    <w:rsid w:val="00FE4D50"/>
    <w:rsid w:val="067B205D"/>
    <w:rsid w:val="0C057A38"/>
    <w:rsid w:val="2055284C"/>
    <w:rsid w:val="215F3960"/>
    <w:rsid w:val="23E43777"/>
    <w:rsid w:val="2D986627"/>
    <w:rsid w:val="3B002F06"/>
    <w:rsid w:val="3EF7A31A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  <w:rsid w:val="7F0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6D2143A"/>
  <w15:docId w15:val="{BD1B9FED-F899-2F43-92DE-AFFA60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  <w:lang w:eastAsia="zh-TW"/>
    </w:rPr>
  </w:style>
  <w:style w:type="character" w:customStyle="1" w:styleId="a7">
    <w:name w:val="页脚 字符"/>
    <w:basedOn w:val="a0"/>
    <w:link w:val="a6"/>
    <w:uiPriority w:val="99"/>
    <w:qFormat/>
    <w:rPr>
      <w:kern w:val="2"/>
      <w:lang w:eastAsia="zh-TW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d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ly0826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1364</Characters>
  <Application>Microsoft Office Word</Application>
  <DocSecurity>0</DocSecurity>
  <Lines>11</Lines>
  <Paragraphs>3</Paragraphs>
  <ScaleCrop>false</ScaleCrop>
  <Company>國賓大飯店股份有限公司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37</cp:revision>
  <cp:lastPrinted>2016-05-26T12:26:00Z</cp:lastPrinted>
  <dcterms:created xsi:type="dcterms:W3CDTF">2020-08-09T09:40:00Z</dcterms:created>
  <dcterms:modified xsi:type="dcterms:W3CDTF">2023-04-27T01:51:00Z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4771792C735347038F1D85DE442C1C98</vt:lpwstr>
  </property>
</Properties>
</file>